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8849B" w14:textId="77777777" w:rsidR="00E260BC" w:rsidRPr="00213BBF" w:rsidRDefault="00E260BC" w:rsidP="00E260B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/>
          <w:color w:val="333333"/>
          <w:kern w:val="0"/>
          <w:sz w:val="36"/>
          <w:szCs w:val="36"/>
        </w:rPr>
      </w:pPr>
      <w:r w:rsidRPr="00213BBF">
        <w:rPr>
          <w:rFonts w:ascii="仿宋" w:eastAsia="仿宋" w:hAnsi="仿宋" w:hint="eastAsia"/>
          <w:color w:val="333333"/>
          <w:kern w:val="0"/>
          <w:sz w:val="36"/>
          <w:szCs w:val="36"/>
        </w:rPr>
        <w:t>附件:</w:t>
      </w:r>
      <w:bookmarkStart w:id="0" w:name="_GoBack"/>
      <w:bookmarkEnd w:id="0"/>
    </w:p>
    <w:p w14:paraId="2D13F8A4" w14:textId="77777777" w:rsidR="00E260BC" w:rsidRPr="00FB4DAB" w:rsidRDefault="00E260BC" w:rsidP="00E260BC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eastAsia="宋体" w:hAnsi="宋体" w:cs="华文中宋"/>
          <w:b/>
          <w:bCs/>
          <w:kern w:val="0"/>
          <w:sz w:val="36"/>
          <w:szCs w:val="36"/>
        </w:rPr>
      </w:pPr>
      <w:r w:rsidRPr="00FB4DAB">
        <w:rPr>
          <w:rFonts w:ascii="宋体" w:eastAsia="宋体" w:hAnsi="宋体" w:cs="华文中宋" w:hint="eastAsia"/>
          <w:b/>
          <w:bCs/>
          <w:kern w:val="0"/>
          <w:sz w:val="36"/>
          <w:szCs w:val="36"/>
        </w:rPr>
        <w:t>信息技术优秀</w:t>
      </w:r>
      <w:r>
        <w:rPr>
          <w:rFonts w:ascii="宋体" w:eastAsia="宋体" w:hAnsi="宋体" w:cs="华文中宋" w:hint="eastAsia"/>
          <w:b/>
          <w:bCs/>
          <w:kern w:val="0"/>
          <w:sz w:val="36"/>
          <w:szCs w:val="36"/>
        </w:rPr>
        <w:t>创新</w:t>
      </w:r>
      <w:r w:rsidRPr="00FB4DAB">
        <w:rPr>
          <w:rFonts w:ascii="宋体" w:eastAsia="宋体" w:hAnsi="宋体" w:cs="华文中宋" w:hint="eastAsia"/>
          <w:b/>
          <w:bCs/>
          <w:kern w:val="0"/>
          <w:sz w:val="36"/>
          <w:szCs w:val="36"/>
        </w:rPr>
        <w:t>成果推荐表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2"/>
        <w:gridCol w:w="6214"/>
      </w:tblGrid>
      <w:tr w:rsidR="00E260BC" w14:paraId="328C3A85" w14:textId="77777777" w:rsidTr="003731CF">
        <w:trPr>
          <w:trHeight w:val="85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6663F" w14:textId="77777777" w:rsidR="00E260BC" w:rsidRPr="008B40FB" w:rsidRDefault="00E260BC" w:rsidP="003731CF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6158" w14:textId="77777777" w:rsidR="00E260BC" w:rsidRDefault="00E260BC" w:rsidP="003731CF">
            <w:pPr>
              <w:widowControl/>
              <w:adjustRightInd w:val="0"/>
              <w:snapToGrid w:val="0"/>
              <w:rPr>
                <w:color w:val="333333"/>
                <w:kern w:val="0"/>
                <w:sz w:val="28"/>
                <w:szCs w:val="28"/>
              </w:rPr>
            </w:pPr>
          </w:p>
        </w:tc>
      </w:tr>
      <w:tr w:rsidR="00E260BC" w14:paraId="5DF5F463" w14:textId="77777777" w:rsidTr="003731CF">
        <w:trPr>
          <w:trHeight w:val="85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DA15" w14:textId="77777777" w:rsidR="00E260BC" w:rsidRDefault="00E260BC" w:rsidP="003731CF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单位/团队简介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2255" w14:textId="77777777" w:rsidR="00E260BC" w:rsidRDefault="00E260BC" w:rsidP="003731CF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8"/>
                <w:szCs w:val="28"/>
              </w:rPr>
            </w:pPr>
          </w:p>
        </w:tc>
      </w:tr>
      <w:tr w:rsidR="00E260BC" w14:paraId="794E0920" w14:textId="77777777" w:rsidTr="003731CF">
        <w:trPr>
          <w:trHeight w:val="85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6E2E" w14:textId="77777777" w:rsidR="00E260BC" w:rsidRPr="008B40FB" w:rsidRDefault="00E260BC" w:rsidP="003731CF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8A9FB" w14:textId="77777777" w:rsidR="00E260BC" w:rsidRDefault="00E260BC" w:rsidP="003731CF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8"/>
                <w:szCs w:val="28"/>
              </w:rPr>
            </w:pPr>
          </w:p>
        </w:tc>
      </w:tr>
      <w:tr w:rsidR="00E260BC" w:rsidRPr="0044608F" w14:paraId="7D9290B1" w14:textId="77777777" w:rsidTr="003731CF">
        <w:trPr>
          <w:trHeight w:val="520"/>
        </w:trPr>
        <w:tc>
          <w:tcPr>
            <w:tcW w:w="2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11613" w14:textId="77777777" w:rsidR="00E260BC" w:rsidRPr="008B40FB" w:rsidRDefault="00E260BC" w:rsidP="003731CF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成果简介</w:t>
            </w:r>
          </w:p>
        </w:tc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89DB6" w14:textId="77777777" w:rsidR="00E260BC" w:rsidRDefault="00E260BC" w:rsidP="003731CF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（可包含研发背景、成果内容、关键技术、创新点</w:t>
            </w:r>
            <w:r>
              <w:t>等方面</w:t>
            </w:r>
            <w:r>
              <w:rPr>
                <w:rFonts w:hint="eastAsia"/>
              </w:rPr>
              <w:t>，限5</w:t>
            </w:r>
            <w:r>
              <w:t>00</w:t>
            </w:r>
            <w:r>
              <w:rPr>
                <w:rFonts w:hint="eastAsia"/>
              </w:rPr>
              <w:t>字以内</w:t>
            </w:r>
            <w:r>
              <w:t>）</w:t>
            </w:r>
          </w:p>
          <w:p w14:paraId="59471B8B" w14:textId="77777777" w:rsidR="00E260BC" w:rsidRDefault="00E260BC" w:rsidP="003731CF">
            <w:pPr>
              <w:widowControl/>
              <w:adjustRightInd w:val="0"/>
              <w:snapToGrid w:val="0"/>
              <w:jc w:val="center"/>
            </w:pPr>
          </w:p>
          <w:p w14:paraId="17F887D4" w14:textId="77777777" w:rsidR="00E260BC" w:rsidRDefault="00E260BC" w:rsidP="003731CF">
            <w:pPr>
              <w:widowControl/>
              <w:adjustRightInd w:val="0"/>
              <w:snapToGrid w:val="0"/>
              <w:jc w:val="center"/>
            </w:pPr>
          </w:p>
          <w:p w14:paraId="347F8BCF" w14:textId="77777777" w:rsidR="00E260BC" w:rsidRDefault="00E260BC" w:rsidP="003731CF">
            <w:pPr>
              <w:widowControl/>
              <w:adjustRightInd w:val="0"/>
              <w:snapToGrid w:val="0"/>
              <w:jc w:val="center"/>
            </w:pPr>
          </w:p>
          <w:p w14:paraId="1C235C18" w14:textId="77777777" w:rsidR="00E260BC" w:rsidRDefault="00E260BC" w:rsidP="003731CF">
            <w:pPr>
              <w:widowControl/>
              <w:adjustRightInd w:val="0"/>
              <w:snapToGrid w:val="0"/>
              <w:jc w:val="center"/>
            </w:pPr>
          </w:p>
          <w:p w14:paraId="1390BAAC" w14:textId="77777777" w:rsidR="00E260BC" w:rsidRDefault="00E260BC" w:rsidP="003731CF">
            <w:pPr>
              <w:widowControl/>
              <w:adjustRightInd w:val="0"/>
              <w:snapToGrid w:val="0"/>
              <w:jc w:val="center"/>
            </w:pPr>
          </w:p>
          <w:p w14:paraId="32560392" w14:textId="77777777" w:rsidR="00E260BC" w:rsidRDefault="00E260BC" w:rsidP="003731CF">
            <w:pPr>
              <w:widowControl/>
              <w:adjustRightInd w:val="0"/>
              <w:snapToGrid w:val="0"/>
              <w:jc w:val="center"/>
            </w:pPr>
          </w:p>
          <w:p w14:paraId="28D3BC86" w14:textId="77777777" w:rsidR="00E260BC" w:rsidRDefault="00E260BC" w:rsidP="003731CF">
            <w:pPr>
              <w:widowControl/>
              <w:adjustRightInd w:val="0"/>
              <w:snapToGrid w:val="0"/>
              <w:jc w:val="center"/>
            </w:pPr>
          </w:p>
          <w:p w14:paraId="5DF43B44" w14:textId="77777777" w:rsidR="00E260BC" w:rsidRDefault="00E260BC" w:rsidP="003731CF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8"/>
                <w:szCs w:val="28"/>
              </w:rPr>
            </w:pPr>
          </w:p>
        </w:tc>
      </w:tr>
      <w:tr w:rsidR="00E260BC" w14:paraId="7511EE1E" w14:textId="77777777" w:rsidTr="003731CF">
        <w:tc>
          <w:tcPr>
            <w:tcW w:w="2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5D334" w14:textId="77777777" w:rsidR="00E260BC" w:rsidRPr="008B40FB" w:rsidRDefault="00E260BC" w:rsidP="003731CF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应用场景</w:t>
            </w:r>
          </w:p>
        </w:tc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6A4E" w14:textId="77777777" w:rsidR="00E260BC" w:rsidRDefault="00E260BC" w:rsidP="003731CF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8"/>
                <w:szCs w:val="28"/>
              </w:rPr>
            </w:pPr>
          </w:p>
          <w:p w14:paraId="65AEE1EA" w14:textId="77777777" w:rsidR="00E260BC" w:rsidRDefault="00E260BC" w:rsidP="003731CF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8"/>
                <w:szCs w:val="28"/>
              </w:rPr>
            </w:pPr>
          </w:p>
          <w:p w14:paraId="011DB4F7" w14:textId="77777777" w:rsidR="00E260BC" w:rsidRDefault="00E260BC" w:rsidP="003731CF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8"/>
                <w:szCs w:val="28"/>
              </w:rPr>
            </w:pPr>
          </w:p>
          <w:p w14:paraId="6BB40ADF" w14:textId="77777777" w:rsidR="00E260BC" w:rsidRDefault="00E260BC" w:rsidP="003731CF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8"/>
                <w:szCs w:val="28"/>
              </w:rPr>
            </w:pPr>
          </w:p>
        </w:tc>
      </w:tr>
      <w:tr w:rsidR="00E260BC" w14:paraId="156FFDC8" w14:textId="77777777" w:rsidTr="003731CF">
        <w:trPr>
          <w:trHeight w:val="656"/>
        </w:trPr>
        <w:tc>
          <w:tcPr>
            <w:tcW w:w="2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8E9DC" w14:textId="77777777" w:rsidR="00E260BC" w:rsidRPr="008B40FB" w:rsidRDefault="00E260BC" w:rsidP="003731CF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第三方评价及应用成效</w:t>
            </w:r>
          </w:p>
        </w:tc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08B97" w14:textId="77777777" w:rsidR="00E260BC" w:rsidRDefault="00E260BC" w:rsidP="003731CF">
            <w:pPr>
              <w:widowControl/>
              <w:adjustRightInd w:val="0"/>
              <w:snapToGrid w:val="0"/>
              <w:rPr>
                <w:color w:val="333333"/>
                <w:kern w:val="0"/>
                <w:sz w:val="28"/>
                <w:szCs w:val="28"/>
              </w:rPr>
            </w:pPr>
          </w:p>
          <w:p w14:paraId="2FD8048F" w14:textId="77777777" w:rsidR="00E260BC" w:rsidRDefault="00E260BC" w:rsidP="003731CF">
            <w:pPr>
              <w:widowControl/>
              <w:adjustRightInd w:val="0"/>
              <w:snapToGrid w:val="0"/>
              <w:rPr>
                <w:color w:val="333333"/>
                <w:kern w:val="0"/>
                <w:sz w:val="28"/>
                <w:szCs w:val="28"/>
              </w:rPr>
            </w:pPr>
          </w:p>
          <w:p w14:paraId="0D33C096" w14:textId="77777777" w:rsidR="00E260BC" w:rsidRDefault="00E260BC" w:rsidP="003731CF">
            <w:pPr>
              <w:widowControl/>
              <w:adjustRightInd w:val="0"/>
              <w:snapToGrid w:val="0"/>
              <w:rPr>
                <w:color w:val="333333"/>
                <w:kern w:val="0"/>
                <w:sz w:val="28"/>
                <w:szCs w:val="28"/>
              </w:rPr>
            </w:pPr>
          </w:p>
        </w:tc>
      </w:tr>
      <w:tr w:rsidR="00E260BC" w14:paraId="14E24F16" w14:textId="77777777" w:rsidTr="003731CF">
        <w:tc>
          <w:tcPr>
            <w:tcW w:w="2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7997B" w14:textId="77777777" w:rsidR="00E260BC" w:rsidRPr="008B40FB" w:rsidRDefault="00E260BC" w:rsidP="003731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8B40FB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7C387" w14:textId="77777777" w:rsidR="00E260BC" w:rsidRDefault="00E260BC" w:rsidP="003731CF">
            <w:pPr>
              <w:widowControl/>
              <w:adjustRightInd w:val="0"/>
              <w:snapToGrid w:val="0"/>
              <w:spacing w:line="360" w:lineRule="auto"/>
              <w:jc w:val="left"/>
              <w:rPr>
                <w:color w:val="333333"/>
                <w:kern w:val="0"/>
                <w:sz w:val="24"/>
                <w:szCs w:val="24"/>
              </w:rPr>
            </w:pPr>
          </w:p>
          <w:p w14:paraId="2E94BC3B" w14:textId="77777777" w:rsidR="00E260BC" w:rsidRDefault="00E260BC" w:rsidP="003731CF">
            <w:pPr>
              <w:widowControl/>
              <w:adjustRightInd w:val="0"/>
              <w:snapToGrid w:val="0"/>
              <w:spacing w:line="360" w:lineRule="auto"/>
              <w:jc w:val="left"/>
              <w:rPr>
                <w:color w:val="333333"/>
                <w:kern w:val="0"/>
                <w:sz w:val="24"/>
                <w:szCs w:val="24"/>
              </w:rPr>
            </w:pPr>
          </w:p>
          <w:p w14:paraId="1B05E107" w14:textId="77777777" w:rsidR="00E260BC" w:rsidRDefault="00E260BC" w:rsidP="003731CF">
            <w:pPr>
              <w:widowControl/>
              <w:adjustRightInd w:val="0"/>
              <w:snapToGrid w:val="0"/>
              <w:spacing w:line="360" w:lineRule="auto"/>
              <w:jc w:val="left"/>
              <w:rPr>
                <w:color w:val="333333"/>
                <w:kern w:val="0"/>
                <w:sz w:val="24"/>
                <w:szCs w:val="24"/>
              </w:rPr>
            </w:pPr>
          </w:p>
          <w:p w14:paraId="4B9688DB" w14:textId="77777777" w:rsidR="00E260BC" w:rsidRDefault="00E260BC" w:rsidP="003731CF">
            <w:pPr>
              <w:widowControl/>
              <w:adjustRightInd w:val="0"/>
              <w:snapToGrid w:val="0"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</w:p>
          <w:p w14:paraId="690D260D" w14:textId="77777777" w:rsidR="00E260BC" w:rsidRDefault="00E260BC" w:rsidP="003731CF">
            <w:pPr>
              <w:widowControl/>
              <w:adjustRightInd w:val="0"/>
              <w:snapToGrid w:val="0"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</w:p>
          <w:p w14:paraId="3879C186" w14:textId="77777777" w:rsidR="00E260BC" w:rsidRDefault="00E260BC" w:rsidP="003731CF">
            <w:pPr>
              <w:widowControl/>
              <w:adjustRightInd w:val="0"/>
              <w:snapToGrid w:val="0"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</w:p>
          <w:p w14:paraId="320214BC" w14:textId="77777777" w:rsidR="00E260BC" w:rsidRDefault="00E260BC" w:rsidP="003731CF">
            <w:pPr>
              <w:widowControl/>
              <w:adjustRightInd w:val="0"/>
              <w:snapToGrid w:val="0"/>
              <w:spacing w:line="360" w:lineRule="auto"/>
              <w:ind w:firstLineChars="1800" w:firstLine="4320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年</w:t>
            </w:r>
            <w:r>
              <w:rPr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333333"/>
                <w:kern w:val="0"/>
                <w:sz w:val="24"/>
              </w:rPr>
              <w:t>月</w:t>
            </w:r>
            <w:r>
              <w:rPr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333333"/>
                <w:kern w:val="0"/>
                <w:sz w:val="24"/>
              </w:rPr>
              <w:t>日</w:t>
            </w:r>
          </w:p>
        </w:tc>
      </w:tr>
    </w:tbl>
    <w:p w14:paraId="4900A9DA" w14:textId="77777777" w:rsidR="00E260BC" w:rsidRDefault="00E260BC" w:rsidP="00E260BC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1508DA6" w14:textId="77777777" w:rsidR="00565EC0" w:rsidRDefault="00565EC0">
      <w:pPr>
        <w:rPr>
          <w:rFonts w:hint="eastAsia"/>
        </w:rPr>
      </w:pPr>
    </w:p>
    <w:sectPr w:rsidR="0056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59E6" w14:textId="77777777" w:rsidR="000C5EDA" w:rsidRDefault="000C5EDA" w:rsidP="00E260BC">
      <w:r>
        <w:separator/>
      </w:r>
    </w:p>
  </w:endnote>
  <w:endnote w:type="continuationSeparator" w:id="0">
    <w:p w14:paraId="56B69742" w14:textId="77777777" w:rsidR="000C5EDA" w:rsidRDefault="000C5EDA" w:rsidP="00E2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D43E" w14:textId="77777777" w:rsidR="000C5EDA" w:rsidRDefault="000C5EDA" w:rsidP="00E260BC">
      <w:r>
        <w:separator/>
      </w:r>
    </w:p>
  </w:footnote>
  <w:footnote w:type="continuationSeparator" w:id="0">
    <w:p w14:paraId="4BBC1486" w14:textId="77777777" w:rsidR="000C5EDA" w:rsidRDefault="000C5EDA" w:rsidP="00E2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C0"/>
    <w:rsid w:val="000C5EDA"/>
    <w:rsid w:val="00565EC0"/>
    <w:rsid w:val="00E2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9B3AB"/>
  <w15:chartTrackingRefBased/>
  <w15:docId w15:val="{73799617-F0ED-409B-97EF-31294BD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0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2023-10-11T07:08:00Z</dcterms:created>
  <dcterms:modified xsi:type="dcterms:W3CDTF">2023-10-11T07:08:00Z</dcterms:modified>
</cp:coreProperties>
</file>